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23BD" w14:textId="77777777" w:rsidR="00A40683" w:rsidRPr="00A40683" w:rsidRDefault="00A40683" w:rsidP="009B2223">
      <w:pPr>
        <w:pStyle w:val="Overskrift1"/>
        <w:rPr>
          <w:shd w:val="clear" w:color="auto" w:fill="FFFFFF"/>
        </w:rPr>
      </w:pPr>
      <w:r w:rsidRPr="00A40683">
        <w:rPr>
          <w:shd w:val="clear" w:color="auto" w:fill="FFFFFF"/>
        </w:rPr>
        <w:t>Viden i spil med Idrættens Analyseinstitut - arbejdsspørgsmål</w:t>
      </w:r>
    </w:p>
    <w:p w14:paraId="295CD198" w14:textId="77777777" w:rsidR="00A40683" w:rsidRPr="00A40683" w:rsidRDefault="00A40683" w:rsidP="00A40683">
      <w:pPr>
        <w:rPr>
          <w:rFonts w:ascii="Verdana" w:hAnsi="Verdana"/>
          <w:color w:val="266A93"/>
          <w:sz w:val="23"/>
          <w:szCs w:val="23"/>
          <w:shd w:val="clear" w:color="auto" w:fill="FFFFFF"/>
        </w:rPr>
      </w:pPr>
    </w:p>
    <w:p w14:paraId="00ED257B" w14:textId="505A32B8" w:rsidR="00A40683" w:rsidRPr="009B2223" w:rsidRDefault="00480068" w:rsidP="009B2223">
      <w:pPr>
        <w:pStyle w:val="Overskrift1"/>
        <w:rPr>
          <w:sz w:val="26"/>
          <w:szCs w:val="26"/>
          <w:shd w:val="clear" w:color="auto" w:fill="FFFFFF"/>
        </w:rPr>
      </w:pPr>
      <w:r w:rsidRPr="009B2223">
        <w:rPr>
          <w:sz w:val="26"/>
          <w:szCs w:val="26"/>
          <w:shd w:val="clear" w:color="auto" w:fill="FFFFFF"/>
        </w:rPr>
        <w:t>T</w:t>
      </w:r>
      <w:r w:rsidR="002B507D" w:rsidRPr="009B2223">
        <w:rPr>
          <w:sz w:val="26"/>
          <w:szCs w:val="26"/>
          <w:shd w:val="clear" w:color="auto" w:fill="FFFFFF"/>
        </w:rPr>
        <w:t>eam Danmark</w:t>
      </w:r>
      <w:r w:rsidR="006D2C58">
        <w:rPr>
          <w:sz w:val="26"/>
          <w:szCs w:val="26"/>
          <w:shd w:val="clear" w:color="auto" w:fill="FFFFFF"/>
        </w:rPr>
        <w:t xml:space="preserve"> trivselsundersøgelse</w:t>
      </w:r>
      <w:r w:rsidR="002B507D" w:rsidRPr="009B2223">
        <w:rPr>
          <w:sz w:val="26"/>
          <w:szCs w:val="26"/>
          <w:shd w:val="clear" w:color="auto" w:fill="FFFFFF"/>
        </w:rPr>
        <w:t xml:space="preserve">: </w:t>
      </w:r>
      <w:r w:rsidR="00F674ED">
        <w:rPr>
          <w:sz w:val="26"/>
          <w:szCs w:val="26"/>
          <w:shd w:val="clear" w:color="auto" w:fill="FFFFFF"/>
        </w:rPr>
        <w:t>Når trivsel og elitesport skal forenes</w:t>
      </w:r>
    </w:p>
    <w:p w14:paraId="6E82C767" w14:textId="7603DF81" w:rsidR="00E65B89" w:rsidRPr="00EB01EA" w:rsidRDefault="00EF3344" w:rsidP="001839D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At præstere under pres er en kunst i sig selv. 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Men a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t præstere, mens ens mentale sundhed og trivsel er under pres, er noget andet. </w:t>
      </w:r>
      <w:r w:rsidR="0092379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Så 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hvordan står det egentlig til med trivslen hos de danske atleter, der hver dag arbejder hårdt for at hive medaljer hjem til Danmark? Det ser vi nærmere på i dette afsnit af 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>Viden i spil med Idrættens Analyseinstitut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60BB38" w14:textId="4DC9A6AA" w:rsidR="00E34546" w:rsidRPr="00EB01EA" w:rsidRDefault="00EF3344" w:rsidP="00E3454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>Sammen med Rasmus K. Storm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, analyse- og forskningschef i Idrættens Analyseinstitut (Idan)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69CB" w:rsidRPr="00EB01EA">
        <w:rPr>
          <w:rFonts w:asciiTheme="minorHAnsi" w:hAnsiTheme="minorHAnsi" w:cstheme="minorHAnsi"/>
          <w:color w:val="000000"/>
          <w:sz w:val="22"/>
          <w:szCs w:val="22"/>
        </w:rPr>
        <w:t>dykker vi ned i rapporten ’Team Danmark trivselsundersøgelse 2021’, der giver et indblik i</w:t>
      </w:r>
      <w:r w:rsidR="00E3454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, hvordan de </w:t>
      </w:r>
      <w:r w:rsidR="007269CB" w:rsidRPr="00EB01EA">
        <w:rPr>
          <w:rFonts w:asciiTheme="minorHAnsi" w:hAnsiTheme="minorHAnsi" w:cstheme="minorHAnsi"/>
          <w:color w:val="000000"/>
          <w:sz w:val="22"/>
          <w:szCs w:val="22"/>
        </w:rPr>
        <w:t>Team Danmark-støttede atleter</w:t>
      </w:r>
      <w:r w:rsidR="00E3454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 har det, og hvor man bør sætte ind, hvis trivslen skal forbedres. </w:t>
      </w:r>
    </w:p>
    <w:p w14:paraId="416EC19E" w14:textId="461B01FF" w:rsidR="00EB01EA" w:rsidRPr="00EB01EA" w:rsidRDefault="008676B8" w:rsidP="00EB01EA">
      <w:pPr>
        <w:pStyle w:val="Overskrift1"/>
      </w:pPr>
      <w:r w:rsidRPr="00EB01EA">
        <w:rPr>
          <w:sz w:val="26"/>
          <w:szCs w:val="26"/>
          <w:shd w:val="clear" w:color="auto" w:fill="FFFFFF"/>
        </w:rPr>
        <w:t>Arbejdsspørgsmål</w:t>
      </w:r>
      <w:r w:rsidR="00EB01EA">
        <w:rPr>
          <w:shd w:val="clear" w:color="auto" w:fill="FFFFFF"/>
        </w:rPr>
        <w:br/>
      </w:r>
    </w:p>
    <w:p w14:paraId="642FCD1A" w14:textId="4CED2C68" w:rsidR="008676B8" w:rsidRPr="00EB01EA" w:rsidRDefault="008676B8" w:rsidP="00EB01EA">
      <w:pPr>
        <w:pStyle w:val="Listeafsnit"/>
        <w:numPr>
          <w:ilvl w:val="0"/>
          <w:numId w:val="4"/>
        </w:numPr>
        <w:rPr>
          <w:shd w:val="clear" w:color="auto" w:fill="FFFFFF"/>
        </w:rPr>
      </w:pPr>
      <w:r w:rsidRPr="00EB01EA">
        <w:rPr>
          <w:shd w:val="clear" w:color="auto" w:fill="FFFFFF"/>
        </w:rPr>
        <w:t xml:space="preserve">Redegør for atleternes tilfredshed med Team Danmarks støttemuligheder </w:t>
      </w:r>
      <w:r w:rsidR="00035B2B" w:rsidRPr="00EB01EA">
        <w:rPr>
          <w:shd w:val="clear" w:color="auto" w:fill="FFFFFF"/>
        </w:rPr>
        <w:t>(brugerundersøgelsen)</w:t>
      </w:r>
    </w:p>
    <w:p w14:paraId="0E4C52F5" w14:textId="3727A864" w:rsidR="001705A1" w:rsidRDefault="008676B8" w:rsidP="008676B8">
      <w:pPr>
        <w:pStyle w:val="Listeafsni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Overvej hvorfor trivslen blandt atleterne kan være høj samtidig med, at tilfredsheden med Team Danmarks støttemuligheder er faldet siden sidste måling.</w:t>
      </w:r>
    </w:p>
    <w:p w14:paraId="2C0E2696" w14:textId="092AC426" w:rsidR="002E1239" w:rsidRDefault="001705A1" w:rsidP="0038524A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19"/>
          <w:szCs w:val="19"/>
        </w:rPr>
      </w:pPr>
      <w:r>
        <w:rPr>
          <w:shd w:val="clear" w:color="auto" w:fill="FFFFFF"/>
        </w:rPr>
        <w:t xml:space="preserve">Hvor mange atleter oplever grænseoverskridende adfærd og fra hvem? Overvej hvilke årsager der kan være til, at </w:t>
      </w:r>
      <w:r w:rsidR="000C73CB">
        <w:rPr>
          <w:shd w:val="clear" w:color="auto" w:fill="FFFFFF"/>
        </w:rPr>
        <w:t>atleter oplever grænseoverskridende adfærd?</w:t>
      </w:r>
    </w:p>
    <w:p w14:paraId="5470FC71" w14:textId="016D1EE8" w:rsidR="008676B8" w:rsidRDefault="008676B8" w:rsidP="00421063">
      <w:pPr>
        <w:pStyle w:val="Overskrift1"/>
        <w:rPr>
          <w:sz w:val="26"/>
          <w:szCs w:val="26"/>
        </w:rPr>
      </w:pPr>
      <w:r w:rsidRPr="0051165E">
        <w:rPr>
          <w:sz w:val="26"/>
          <w:szCs w:val="26"/>
        </w:rPr>
        <w:t>Supplerende materiale</w:t>
      </w:r>
    </w:p>
    <w:p w14:paraId="7AE72B7E" w14:textId="77777777" w:rsidR="00421063" w:rsidRPr="00421063" w:rsidRDefault="00421063" w:rsidP="0051165E"/>
    <w:p w14:paraId="5BE33FA2" w14:textId="00BB9197" w:rsidR="001B2CD5" w:rsidRPr="00EB01EA" w:rsidRDefault="001B2CD5" w:rsidP="001B2CD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Læs artiklen </w:t>
      </w:r>
      <w:hyperlink r:id="rId8" w:history="1">
        <w:r w:rsidRPr="00EB01EA">
          <w:rPr>
            <w:rStyle w:val="Hyperlink"/>
            <w:rFonts w:asciiTheme="minorHAnsi" w:hAnsiTheme="minorHAnsi" w:cstheme="minorHAnsi"/>
            <w:sz w:val="22"/>
            <w:szCs w:val="22"/>
          </w:rPr>
          <w:t>’Ny rapport viser, at de fleste Team Danmark-atleter trives’</w:t>
        </w:r>
      </w:hyperlink>
    </w:p>
    <w:p w14:paraId="0460342E" w14:textId="4875EBB2" w:rsidR="008676B8" w:rsidRPr="00EB01EA" w:rsidRDefault="0051165E" w:rsidP="008676B8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hyperlink r:id="rId9" w:history="1">
        <w:r w:rsidR="008676B8" w:rsidRPr="00EB01EA">
          <w:rPr>
            <w:rStyle w:val="Hyperlink"/>
            <w:rFonts w:asciiTheme="minorHAnsi" w:hAnsiTheme="minorHAnsi" w:cstheme="minorHAnsi"/>
            <w:sz w:val="22"/>
            <w:szCs w:val="22"/>
          </w:rPr>
          <w:t>Download brugerundersøgelsen 2021</w:t>
        </w:r>
      </w:hyperlink>
    </w:p>
    <w:p w14:paraId="3E050A39" w14:textId="54A21300" w:rsidR="000763FD" w:rsidRDefault="0051165E" w:rsidP="009B2223">
      <w:pPr>
        <w:pStyle w:val="Listeafsnit"/>
        <w:ind w:left="0"/>
        <w:contextualSpacing w:val="0"/>
        <w:rPr>
          <w:rFonts w:cstheme="minorHAnsi"/>
          <w:color w:val="000000"/>
        </w:rPr>
      </w:pPr>
      <w:hyperlink r:id="rId10" w:history="1">
        <w:r w:rsidR="008676B8" w:rsidRPr="00EB01EA">
          <w:rPr>
            <w:rStyle w:val="Hyperlink"/>
            <w:rFonts w:cstheme="minorHAnsi"/>
          </w:rPr>
          <w:t xml:space="preserve">Download </w:t>
        </w:r>
        <w:r w:rsidR="00C7110D" w:rsidRPr="00EB01EA">
          <w:rPr>
            <w:rStyle w:val="Hyperlink"/>
            <w:rFonts w:cstheme="minorHAnsi"/>
          </w:rPr>
          <w:t>trivselsundersøgelsen 2021</w:t>
        </w:r>
      </w:hyperlink>
      <w:r w:rsidR="00B60F7E">
        <w:rPr>
          <w:rFonts w:cstheme="minorHAnsi"/>
          <w:color w:val="000000"/>
        </w:rPr>
        <w:t xml:space="preserve"> – se også nedenstående figur fra trivselsundersøgelsen.</w:t>
      </w:r>
    </w:p>
    <w:p w14:paraId="744D13E0" w14:textId="77777777" w:rsidR="00B60F7E" w:rsidRPr="006D2A63" w:rsidRDefault="00B60F7E" w:rsidP="00B60F7E">
      <w:pPr>
        <w:pStyle w:val="Billedtekst"/>
      </w:pPr>
      <w:r>
        <w:t>Figur 13: Andelen af atleter, der har oplevet grænseoverskridende adfærd (pct.)</w:t>
      </w:r>
    </w:p>
    <w:p w14:paraId="4C00708F" w14:textId="77777777" w:rsidR="00B60F7E" w:rsidRPr="003F27D1" w:rsidRDefault="00B60F7E" w:rsidP="00B60F7E">
      <w:r>
        <w:rPr>
          <w:noProof/>
        </w:rPr>
        <w:drawing>
          <wp:inline distT="0" distB="0" distL="0" distR="0" wp14:anchorId="1E363AC7" wp14:editId="4DFCDA22">
            <wp:extent cx="5082540" cy="2453640"/>
            <wp:effectExtent l="0" t="0" r="3810" b="381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DB78F19E-0871-42B9-A29E-FF660860A4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7D67B5" w14:textId="3026E342" w:rsidR="00A63493" w:rsidRPr="00B60F7E" w:rsidRDefault="00B60F7E" w:rsidP="00B60F7E">
      <w:pPr>
        <w:rPr>
          <w:sz w:val="16"/>
          <w:szCs w:val="16"/>
        </w:rPr>
      </w:pPr>
      <w:r w:rsidRPr="00B60F7E">
        <w:rPr>
          <w:sz w:val="16"/>
          <w:szCs w:val="16"/>
        </w:rPr>
        <w:t>Figuren viser svarfordelingen til spørgsmålet: ’Har du inden for det seneste år oplevet grænseoverskridende adfærd fra…’ (n=621).</w:t>
      </w:r>
    </w:p>
    <w:sectPr w:rsidR="00A63493" w:rsidRPr="00B60F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3A6A"/>
    <w:multiLevelType w:val="hybridMultilevel"/>
    <w:tmpl w:val="E6863936"/>
    <w:lvl w:ilvl="0" w:tplc="891A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43E8"/>
    <w:multiLevelType w:val="hybridMultilevel"/>
    <w:tmpl w:val="9B404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3F9"/>
    <w:multiLevelType w:val="hybridMultilevel"/>
    <w:tmpl w:val="C2442C00"/>
    <w:lvl w:ilvl="0" w:tplc="1908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608A"/>
    <w:multiLevelType w:val="hybridMultilevel"/>
    <w:tmpl w:val="6D50EE8A"/>
    <w:lvl w:ilvl="0" w:tplc="28D2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0154">
    <w:abstractNumId w:val="3"/>
  </w:num>
  <w:num w:numId="2" w16cid:durableId="1817187579">
    <w:abstractNumId w:val="2"/>
  </w:num>
  <w:num w:numId="3" w16cid:durableId="1216623724">
    <w:abstractNumId w:val="0"/>
  </w:num>
  <w:num w:numId="4" w16cid:durableId="139161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5E"/>
    <w:rsid w:val="00035B2B"/>
    <w:rsid w:val="00056FCD"/>
    <w:rsid w:val="000763FD"/>
    <w:rsid w:val="000A2370"/>
    <w:rsid w:val="000C73CB"/>
    <w:rsid w:val="000D6368"/>
    <w:rsid w:val="001056C1"/>
    <w:rsid w:val="00167B2A"/>
    <w:rsid w:val="001705A1"/>
    <w:rsid w:val="001839DA"/>
    <w:rsid w:val="00187488"/>
    <w:rsid w:val="001B2CD5"/>
    <w:rsid w:val="001D6849"/>
    <w:rsid w:val="001F5230"/>
    <w:rsid w:val="00201F20"/>
    <w:rsid w:val="00202A78"/>
    <w:rsid w:val="00274948"/>
    <w:rsid w:val="0029669B"/>
    <w:rsid w:val="002B507D"/>
    <w:rsid w:val="002E1239"/>
    <w:rsid w:val="003339A9"/>
    <w:rsid w:val="00347F2D"/>
    <w:rsid w:val="0038524A"/>
    <w:rsid w:val="003C1D08"/>
    <w:rsid w:val="004131D2"/>
    <w:rsid w:val="00421063"/>
    <w:rsid w:val="0043301E"/>
    <w:rsid w:val="0043510E"/>
    <w:rsid w:val="00435991"/>
    <w:rsid w:val="00436701"/>
    <w:rsid w:val="00476C0E"/>
    <w:rsid w:val="00480068"/>
    <w:rsid w:val="00494738"/>
    <w:rsid w:val="00494DA1"/>
    <w:rsid w:val="004B5DD0"/>
    <w:rsid w:val="004F2368"/>
    <w:rsid w:val="0051165E"/>
    <w:rsid w:val="00525162"/>
    <w:rsid w:val="00571556"/>
    <w:rsid w:val="00574B86"/>
    <w:rsid w:val="00584831"/>
    <w:rsid w:val="005E0840"/>
    <w:rsid w:val="00605BFF"/>
    <w:rsid w:val="006725A0"/>
    <w:rsid w:val="006A35DC"/>
    <w:rsid w:val="006C6110"/>
    <w:rsid w:val="006D2C58"/>
    <w:rsid w:val="006E0105"/>
    <w:rsid w:val="006F4FA9"/>
    <w:rsid w:val="00702177"/>
    <w:rsid w:val="007269CB"/>
    <w:rsid w:val="00750A33"/>
    <w:rsid w:val="007D130F"/>
    <w:rsid w:val="007D1596"/>
    <w:rsid w:val="007E2BA8"/>
    <w:rsid w:val="008676B8"/>
    <w:rsid w:val="008778F6"/>
    <w:rsid w:val="00905BE9"/>
    <w:rsid w:val="0091401B"/>
    <w:rsid w:val="00923796"/>
    <w:rsid w:val="00925E3E"/>
    <w:rsid w:val="00946846"/>
    <w:rsid w:val="00973DDF"/>
    <w:rsid w:val="009763F4"/>
    <w:rsid w:val="009B2223"/>
    <w:rsid w:val="009C6916"/>
    <w:rsid w:val="00A110C9"/>
    <w:rsid w:val="00A22B60"/>
    <w:rsid w:val="00A40683"/>
    <w:rsid w:val="00A60FBD"/>
    <w:rsid w:val="00A63493"/>
    <w:rsid w:val="00B51F2F"/>
    <w:rsid w:val="00B60F7E"/>
    <w:rsid w:val="00B623F0"/>
    <w:rsid w:val="00B84892"/>
    <w:rsid w:val="00BE2169"/>
    <w:rsid w:val="00BE247A"/>
    <w:rsid w:val="00C7110D"/>
    <w:rsid w:val="00C84CCD"/>
    <w:rsid w:val="00C87A0E"/>
    <w:rsid w:val="00CC5CE7"/>
    <w:rsid w:val="00CE1641"/>
    <w:rsid w:val="00D52143"/>
    <w:rsid w:val="00D80B0D"/>
    <w:rsid w:val="00D93B7E"/>
    <w:rsid w:val="00DA3B5E"/>
    <w:rsid w:val="00DB3537"/>
    <w:rsid w:val="00E01369"/>
    <w:rsid w:val="00E038A1"/>
    <w:rsid w:val="00E03F46"/>
    <w:rsid w:val="00E26939"/>
    <w:rsid w:val="00E332BC"/>
    <w:rsid w:val="00E34546"/>
    <w:rsid w:val="00E65B89"/>
    <w:rsid w:val="00E87857"/>
    <w:rsid w:val="00EA52D1"/>
    <w:rsid w:val="00EB01EA"/>
    <w:rsid w:val="00EB5BE4"/>
    <w:rsid w:val="00EF3344"/>
    <w:rsid w:val="00F03F30"/>
    <w:rsid w:val="00F30940"/>
    <w:rsid w:val="00F570B9"/>
    <w:rsid w:val="00F674ED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A5F2"/>
  <w15:chartTrackingRefBased/>
  <w15:docId w15:val="{F76B4FA4-95E1-4004-A516-77C078E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1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2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E16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164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9669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F23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236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23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23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2368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2B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illedtekst">
    <w:name w:val="caption"/>
    <w:basedOn w:val="Overskrift5"/>
    <w:next w:val="Normal"/>
    <w:uiPriority w:val="35"/>
    <w:unhideWhenUsed/>
    <w:qFormat/>
    <w:rsid w:val="00B60F7E"/>
    <w:pPr>
      <w:spacing w:before="0" w:after="120" w:line="276" w:lineRule="auto"/>
    </w:pPr>
    <w:rPr>
      <w:rFonts w:ascii="Calibri" w:hAnsi="Calibri"/>
      <w:b/>
      <w:color w:val="auto"/>
      <w:sz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F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n.dk/nyhedsoversigt/nyheder/2021/b469_ny-rapport-viser,-at-de-fleste-team-danmark-atleter-trive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hyperlink" Target="https://idan.dk/media/10913134/Team-Danmark-trivselsundersoegelse-202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dan.dk/media/10913130/Team-Danmark-brugerundersoegelse-2021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Team%20DK%20tilfredsheds-%20og%20trivselsm&#229;linger/Data/Midlertidig%20data/Del%201%20-%20analy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'Grænseoverskridende adfærd'!$G$2</c:f>
              <c:strCache>
                <c:ptCount val="1"/>
                <c:pt idx="0">
                  <c:v>Ja, dagligt</c:v>
                </c:pt>
              </c:strCache>
            </c:strRef>
          </c:tx>
          <c:spPr>
            <a:solidFill>
              <a:srgbClr val="266A9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adfærd'!$H$2:$K$2</c:f>
              <c:numCache>
                <c:formatCode>General</c:formatCode>
                <c:ptCount val="4"/>
                <c:pt idx="2" formatCode="0">
                  <c:v>0</c:v>
                </c:pt>
                <c:pt idx="3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E-4906-84C9-51DF1F2A1F58}"/>
            </c:ext>
          </c:extLst>
        </c:ser>
        <c:ser>
          <c:idx val="1"/>
          <c:order val="1"/>
          <c:tx>
            <c:strRef>
              <c:f>'Grænseoverskridende adfærd'!$G$3</c:f>
              <c:strCache>
                <c:ptCount val="1"/>
                <c:pt idx="0">
                  <c:v>Ja, ugentligt</c:v>
                </c:pt>
              </c:strCache>
            </c:strRef>
          </c:tx>
          <c:spPr>
            <a:solidFill>
              <a:srgbClr val="77A9D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4E-4906-84C9-51DF1F2A1F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4E-4906-84C9-51DF1F2A1F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adfærd'!$H$3:$K$3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3">
                  <c:v>1.1272141706924315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4E-4906-84C9-51DF1F2A1F58}"/>
            </c:ext>
          </c:extLst>
        </c:ser>
        <c:ser>
          <c:idx val="2"/>
          <c:order val="2"/>
          <c:tx>
            <c:strRef>
              <c:f>'Grænseoverskridende adfærd'!$G$4</c:f>
              <c:strCache>
                <c:ptCount val="1"/>
                <c:pt idx="0">
                  <c:v>Ja, månedligt</c:v>
                </c:pt>
              </c:strCache>
            </c:strRef>
          </c:tx>
          <c:spPr>
            <a:solidFill>
              <a:srgbClr val="F7941E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1289253737899225E-3"/>
                  <c:y val="2.868493897947106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4E-4906-84C9-51DF1F2A1F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adfærd'!$H$4:$K$4</c:f>
              <c:numCache>
                <c:formatCode>0</c:formatCode>
                <c:ptCount val="4"/>
                <c:pt idx="0">
                  <c:v>1.6103059581320449</c:v>
                </c:pt>
                <c:pt idx="1">
                  <c:v>1.4492753623188406</c:v>
                </c:pt>
                <c:pt idx="3">
                  <c:v>1.288244766505636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4E-4906-84C9-51DF1F2A1F58}"/>
            </c:ext>
          </c:extLst>
        </c:ser>
        <c:ser>
          <c:idx val="3"/>
          <c:order val="3"/>
          <c:tx>
            <c:strRef>
              <c:f>'Grænseoverskridende adfærd'!$G$5</c:f>
              <c:strCache>
                <c:ptCount val="1"/>
                <c:pt idx="0">
                  <c:v>Ja, sjældnere</c:v>
                </c:pt>
              </c:strCache>
            </c:strRef>
          </c:tx>
          <c:spPr>
            <a:solidFill>
              <a:srgbClr val="5DB24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adfærd'!$H$5:$K$5</c:f>
              <c:numCache>
                <c:formatCode>0</c:formatCode>
                <c:ptCount val="4"/>
                <c:pt idx="0">
                  <c:v>6.2801932367149762</c:v>
                </c:pt>
                <c:pt idx="1">
                  <c:v>4.0257648953301128</c:v>
                </c:pt>
                <c:pt idx="2">
                  <c:v>1.288244766505636</c:v>
                </c:pt>
                <c:pt idx="3">
                  <c:v>12.399355877616747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4E-4906-84C9-51DF1F2A1F58}"/>
            </c:ext>
          </c:extLst>
        </c:ser>
        <c:ser>
          <c:idx val="4"/>
          <c:order val="4"/>
          <c:tx>
            <c:strRef>
              <c:f>'Grænseoverskridende adfærd'!$G$6</c:f>
              <c:strCache>
                <c:ptCount val="1"/>
                <c:pt idx="0">
                  <c:v>Nej</c:v>
                </c:pt>
              </c:strCache>
            </c:strRef>
          </c:tx>
          <c:spPr>
            <a:solidFill>
              <a:srgbClr val="D7DF2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adfærd'!$H$6:$K$6</c:f>
              <c:numCache>
                <c:formatCode>0</c:formatCode>
                <c:ptCount val="4"/>
                <c:pt idx="0">
                  <c:v>90.016103059581326</c:v>
                </c:pt>
                <c:pt idx="1">
                  <c:v>92.431561996779394</c:v>
                </c:pt>
                <c:pt idx="2">
                  <c:v>97.101449275362313</c:v>
                </c:pt>
                <c:pt idx="3">
                  <c:v>83.252818035426728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4E-4906-84C9-51DF1F2A1F58}"/>
            </c:ext>
          </c:extLst>
        </c:ser>
        <c:ser>
          <c:idx val="5"/>
          <c:order val="5"/>
          <c:tx>
            <c:strRef>
              <c:f>'Grænseoverskridende adfærd'!$G$7</c:f>
              <c:strCache>
                <c:ptCount val="1"/>
                <c:pt idx="0">
                  <c:v>Ved ikke/ikke relevant</c:v>
                </c:pt>
              </c:strCache>
            </c:strRef>
          </c:tx>
          <c:spPr>
            <a:solidFill>
              <a:srgbClr val="BABAA0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adfærd'!$H$7:$K$7</c:f>
              <c:numCache>
                <c:formatCode>0</c:formatCode>
                <c:ptCount val="4"/>
                <c:pt idx="0">
                  <c:v>1.6103059581320449</c:v>
                </c:pt>
                <c:pt idx="1">
                  <c:v>1.7713365539452495</c:v>
                </c:pt>
                <c:pt idx="2">
                  <c:v>1.4492753623188406</c:v>
                </c:pt>
                <c:pt idx="3">
                  <c:v>1.6103059581320449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4E-4906-84C9-51DF1F2A1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618800"/>
        <c:axId val="272615848"/>
      </c:barChart>
      <c:catAx>
        <c:axId val="272618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2615848"/>
        <c:crosses val="autoZero"/>
        <c:auto val="1"/>
        <c:lblAlgn val="ctr"/>
        <c:lblOffset val="100"/>
        <c:noMultiLvlLbl val="0"/>
      </c:catAx>
      <c:valAx>
        <c:axId val="27261584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26188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3" ma:contentTypeDescription="Opret et nyt dokument." ma:contentTypeScope="" ma:versionID="b25c6212d2eeb1175fa2a95a8c8ef970">
  <xsd:schema xmlns:xsd="http://www.w3.org/2001/XMLSchema" xmlns:xs="http://www.w3.org/2001/XMLSchema" xmlns:p="http://schemas.microsoft.com/office/2006/metadata/properties" xmlns:ns2="5164448e-571c-4c94-bec9-a2f1133d01f1" xmlns:ns3="9f2cde9e-c787-4bc0-b74b-62194818c636" targetNamespace="http://schemas.microsoft.com/office/2006/metadata/properties" ma:root="true" ma:fieldsID="c5a3f57c89174801effb7939f49d53e7" ns2:_="" ns3:_="">
    <xsd:import namespace="5164448e-571c-4c94-bec9-a2f1133d01f1"/>
    <xsd:import namespace="9f2cde9e-c787-4bc0-b74b-62194818c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de9e-c787-4bc0-b74b-62194818c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6904C-969C-491E-B2B1-83DA89420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25260-9E4E-467B-BCC3-04060E773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D8A1F-EC3E-40DF-8E4D-5DCAFF98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9f2cde9e-c787-4bc0-b74b-62194818c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19</cp:revision>
  <dcterms:created xsi:type="dcterms:W3CDTF">2022-04-19T09:24:00Z</dcterms:created>
  <dcterms:modified xsi:type="dcterms:W3CDTF">2022-04-19T09:58:00Z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